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Памятка </w:t>
      </w:r>
    </w:p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настоящее время</w:t>
      </w:r>
      <w:r w:rsidRPr="00D1711F">
        <w:rPr>
          <w:sz w:val="28"/>
          <w:szCs w:val="28"/>
        </w:rPr>
        <w:t xml:space="preserve"> на Портале </w:t>
      </w:r>
      <w:r>
        <w:rPr>
          <w:sz w:val="28"/>
          <w:szCs w:val="28"/>
        </w:rPr>
        <w:t xml:space="preserve">государственных и муниципальных услуг Республики Татарстан (далее – Портал) </w:t>
      </w:r>
      <w:proofErr w:type="spellStart"/>
      <w:r w:rsidRPr="003C0790">
        <w:rPr>
          <w:i/>
          <w:sz w:val="28"/>
          <w:szCs w:val="28"/>
          <w:lang w:val="en-US"/>
        </w:rPr>
        <w:t>uslugi</w:t>
      </w:r>
      <w:proofErr w:type="spellEnd"/>
      <w:r w:rsidRPr="003C0790">
        <w:rPr>
          <w:i/>
          <w:sz w:val="28"/>
          <w:szCs w:val="28"/>
        </w:rPr>
        <w:t>.</w:t>
      </w:r>
      <w:proofErr w:type="spellStart"/>
      <w:r w:rsidRPr="003C0790">
        <w:rPr>
          <w:i/>
          <w:sz w:val="28"/>
          <w:szCs w:val="28"/>
          <w:lang w:val="en-US"/>
        </w:rPr>
        <w:t>tatarstan</w:t>
      </w:r>
      <w:proofErr w:type="spellEnd"/>
      <w:r w:rsidRPr="003C0790">
        <w:rPr>
          <w:i/>
          <w:sz w:val="28"/>
          <w:szCs w:val="28"/>
        </w:rPr>
        <w:t>.</w:t>
      </w:r>
      <w:proofErr w:type="spellStart"/>
      <w:r w:rsidRPr="003C0790">
        <w:rPr>
          <w:i/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доступна</w:t>
      </w:r>
      <w:r w:rsidRPr="00D1711F">
        <w:rPr>
          <w:sz w:val="28"/>
          <w:szCs w:val="28"/>
        </w:rPr>
        <w:t xml:space="preserve"> возможность подать электронн</w:t>
      </w:r>
      <w:r>
        <w:rPr>
          <w:sz w:val="28"/>
          <w:szCs w:val="28"/>
        </w:rPr>
        <w:t>ую</w:t>
      </w:r>
      <w:r w:rsidRPr="00D1711F">
        <w:rPr>
          <w:sz w:val="28"/>
          <w:szCs w:val="28"/>
        </w:rPr>
        <w:t xml:space="preserve"> </w:t>
      </w:r>
      <w:r>
        <w:rPr>
          <w:sz w:val="28"/>
          <w:szCs w:val="28"/>
        </w:rPr>
        <w:t>заявку</w:t>
      </w:r>
      <w:r w:rsidRPr="00D1711F">
        <w:rPr>
          <w:sz w:val="28"/>
          <w:szCs w:val="28"/>
        </w:rPr>
        <w:t xml:space="preserve"> на назначение </w:t>
      </w:r>
      <w:r>
        <w:rPr>
          <w:sz w:val="28"/>
          <w:szCs w:val="28"/>
        </w:rPr>
        <w:t>следующих государственных услуг: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</w:t>
      </w:r>
      <w:r>
        <w:rPr>
          <w:sz w:val="28"/>
          <w:szCs w:val="28"/>
        </w:rPr>
        <w:t>(</w:t>
      </w:r>
      <w:r w:rsidRPr="00D1711F">
        <w:rPr>
          <w:sz w:val="28"/>
          <w:szCs w:val="28"/>
        </w:rPr>
        <w:t>основн</w:t>
      </w:r>
      <w:r>
        <w:rPr>
          <w:sz w:val="28"/>
          <w:szCs w:val="28"/>
        </w:rPr>
        <w:t>ая компенсация);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>дополнительной</w:t>
      </w:r>
      <w:r>
        <w:rPr>
          <w:sz w:val="28"/>
          <w:szCs w:val="28"/>
        </w:rPr>
        <w:t xml:space="preserve"> </w:t>
      </w:r>
      <w:r w:rsidRPr="00D1711F">
        <w:rPr>
          <w:sz w:val="28"/>
          <w:szCs w:val="28"/>
        </w:rPr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>
        <w:rPr>
          <w:sz w:val="28"/>
          <w:szCs w:val="28"/>
        </w:rPr>
        <w:t>, предоставляемой гражданам с учетом их доходов;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ежемесячного пособия на ребенка.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Для этого </w:t>
      </w:r>
      <w:r>
        <w:rPr>
          <w:sz w:val="28"/>
          <w:szCs w:val="28"/>
        </w:rPr>
        <w:t>на Портале</w:t>
      </w:r>
      <w:r w:rsidRPr="00D1711F">
        <w:rPr>
          <w:sz w:val="28"/>
          <w:szCs w:val="28"/>
        </w:rPr>
        <w:t xml:space="preserve"> через «Личный кабинет»</w:t>
      </w:r>
      <w:r>
        <w:rPr>
          <w:sz w:val="28"/>
          <w:szCs w:val="28"/>
        </w:rPr>
        <w:t xml:space="preserve"> необходимо выбрать</w:t>
      </w:r>
      <w:r w:rsidRPr="00D1711F">
        <w:rPr>
          <w:sz w:val="28"/>
          <w:szCs w:val="28"/>
        </w:rPr>
        <w:t xml:space="preserve"> </w:t>
      </w:r>
      <w:r>
        <w:rPr>
          <w:sz w:val="28"/>
          <w:szCs w:val="28"/>
        </w:rPr>
        <w:t>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A20FDC">
        <w:rPr>
          <w:sz w:val="28"/>
          <w:szCs w:val="28"/>
          <w:lang w:val="tt-RU"/>
        </w:rPr>
        <w:t>регистраци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 в Един</w:t>
      </w:r>
      <w:r>
        <w:rPr>
          <w:sz w:val="28"/>
          <w:szCs w:val="28"/>
          <w:lang w:val="tt-RU"/>
        </w:rPr>
        <w:t>ой</w:t>
      </w:r>
      <w:r w:rsidRPr="00A20FDC">
        <w:rPr>
          <w:sz w:val="28"/>
          <w:szCs w:val="28"/>
          <w:lang w:val="tt-RU"/>
        </w:rPr>
        <w:t xml:space="preserve"> систем</w:t>
      </w:r>
      <w:r>
        <w:rPr>
          <w:sz w:val="28"/>
          <w:szCs w:val="28"/>
          <w:lang w:val="tt-RU"/>
        </w:rPr>
        <w:t>е</w:t>
      </w:r>
      <w:r w:rsidRPr="00A20FDC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дентификации и </w:t>
      </w:r>
      <w:r>
        <w:rPr>
          <w:sz w:val="28"/>
          <w:szCs w:val="28"/>
          <w:lang w:val="tt-RU"/>
        </w:rPr>
        <w:t>а</w:t>
      </w:r>
      <w:r w:rsidRPr="00A20FDC">
        <w:rPr>
          <w:sz w:val="28"/>
          <w:szCs w:val="28"/>
          <w:lang w:val="tt-RU"/>
        </w:rPr>
        <w:t>вторизации (далее - ЕСИА)</w:t>
      </w:r>
      <w:r>
        <w:rPr>
          <w:sz w:val="28"/>
          <w:szCs w:val="28"/>
          <w:lang w:val="tt-RU"/>
        </w:rPr>
        <w:t>.</w:t>
      </w: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Pr="00F45634" w:rsidRDefault="00056AB4" w:rsidP="00C4495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sz w:val="28"/>
          <w:szCs w:val="28"/>
          <w:lang w:val="tt-RU"/>
        </w:rPr>
        <w:lastRenderedPageBreak/>
        <w:tab/>
      </w:r>
      <w:r w:rsidR="00C4495D"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авторизации через ЕСИА на Портале государственных и муниципальных услуг Республики Татарстан</w:t>
      </w:r>
    </w:p>
    <w:p w:rsidR="00C4495D" w:rsidRDefault="00C4495D" w:rsidP="00C4495D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может понадобиться авторизация через Единую систему идентификац</w:t>
      </w:r>
      <w:proofErr w:type="gramStart"/>
      <w:r w:rsidRPr="00F45634">
        <w:rPr>
          <w:sz w:val="28"/>
          <w:szCs w:val="28"/>
        </w:rPr>
        <w:t>ии и ау</w:t>
      </w:r>
      <w:proofErr w:type="gramEnd"/>
      <w:r w:rsidRPr="00F45634">
        <w:rPr>
          <w:sz w:val="28"/>
          <w:szCs w:val="28"/>
        </w:rPr>
        <w:t>тентификации (ЕСИА).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ЕСИА – это </w:t>
      </w:r>
      <w:proofErr w:type="gramStart"/>
      <w:r w:rsidRPr="00F45634">
        <w:rPr>
          <w:sz w:val="28"/>
          <w:szCs w:val="28"/>
        </w:rPr>
        <w:t>система</w:t>
      </w:r>
      <w:proofErr w:type="gramEnd"/>
      <w:r w:rsidRPr="00F45634">
        <w:rPr>
          <w:sz w:val="28"/>
          <w:szCs w:val="28"/>
        </w:rPr>
        <w:t xml:space="preserve">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Российской Федерации gosuslugi.ru,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uslugi.tatarstan.ru, использовать личный кабинет Налоговой службы РФ на сайте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на сайте Пенсионного фонда </w:t>
      </w:r>
      <w:proofErr w:type="gramStart"/>
      <w:r w:rsidRPr="00F45634">
        <w:rPr>
          <w:sz w:val="28"/>
          <w:szCs w:val="28"/>
        </w:rPr>
        <w:t>РФ</w:t>
      </w:r>
      <w:proofErr w:type="gramEnd"/>
      <w:r w:rsidRPr="00F45634">
        <w:rPr>
          <w:sz w:val="28"/>
          <w:szCs w:val="28"/>
        </w:rPr>
        <w:t xml:space="preserve"> на сайте www.pfrf.ru и других.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</w:t>
      </w:r>
      <w:proofErr w:type="spellStart"/>
      <w:r w:rsidRPr="00F45634">
        <w:rPr>
          <w:color w:val="auto"/>
          <w:sz w:val="28"/>
          <w:szCs w:val="28"/>
        </w:rPr>
        <w:t>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Стандартная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Подтвержденная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большинства услуг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достаточно стандартной учетной записи.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sz w:val="28"/>
          <w:szCs w:val="28"/>
        </w:rPr>
        <w:t>Минкомсвязи</w:t>
      </w:r>
      <w:proofErr w:type="spellEnd"/>
      <w:r w:rsidRPr="00F45634">
        <w:rPr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</w:t>
      </w:r>
      <w:proofErr w:type="spellStart"/>
      <w:r w:rsidRPr="00F45634">
        <w:rPr>
          <w:sz w:val="28"/>
          <w:szCs w:val="28"/>
        </w:rPr>
        <w:t>Госуслуги</w:t>
      </w:r>
      <w:proofErr w:type="gramStart"/>
      <w:r w:rsidRPr="00F45634">
        <w:rPr>
          <w:sz w:val="28"/>
          <w:szCs w:val="28"/>
        </w:rPr>
        <w:t>.р</w:t>
      </w:r>
      <w:proofErr w:type="gramEnd"/>
      <w:r w:rsidRPr="00F45634">
        <w:rPr>
          <w:sz w:val="28"/>
          <w:szCs w:val="28"/>
        </w:rPr>
        <w:t>ф</w:t>
      </w:r>
      <w:proofErr w:type="spellEnd"/>
      <w:r w:rsidRPr="00F45634">
        <w:rPr>
          <w:sz w:val="28"/>
          <w:szCs w:val="28"/>
        </w:rPr>
        <w:t xml:space="preserve"> </w:t>
      </w:r>
      <w:hyperlink r:id="rId6" w:history="1">
        <w:r w:rsidRPr="00F45634">
          <w:rPr>
            <w:sz w:val="28"/>
            <w:szCs w:val="28"/>
          </w:rPr>
          <w:t>beta.gosuslugi.ru/</w:t>
        </w:r>
        <w:proofErr w:type="spellStart"/>
        <w:r w:rsidRPr="00F45634">
          <w:rPr>
            <w:sz w:val="28"/>
            <w:szCs w:val="28"/>
          </w:rPr>
          <w:t>help</w:t>
        </w:r>
        <w:proofErr w:type="spellEnd"/>
        <w:r w:rsidRPr="00F45634">
          <w:rPr>
            <w:sz w:val="28"/>
            <w:szCs w:val="28"/>
          </w:rPr>
          <w:t>/</w:t>
        </w:r>
        <w:proofErr w:type="spellStart"/>
        <w:r w:rsidRPr="00F45634">
          <w:rPr>
            <w:sz w:val="28"/>
            <w:szCs w:val="28"/>
          </w:rPr>
          <w:t>personal</w:t>
        </w:r>
        <w:proofErr w:type="spellEnd"/>
      </w:hyperlink>
      <w:r w:rsidRPr="00F45634">
        <w:rPr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F45634">
          <w:rPr>
            <w:rStyle w:val="a4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имя;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C4495D" w:rsidRPr="00F45634" w:rsidRDefault="00C4495D" w:rsidP="00C4495D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2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lastRenderedPageBreak/>
        <w:t>Повышение уровня учетной записи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по адресу </w:t>
      </w:r>
      <w:proofErr w:type="spellStart"/>
      <w:r w:rsidRPr="00F45634">
        <w:rPr>
          <w:sz w:val="28"/>
          <w:szCs w:val="28"/>
          <w:lang w:val="en-US"/>
        </w:rPr>
        <w:t>esia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C4495D" w:rsidRPr="00F45634" w:rsidRDefault="00C4495D" w:rsidP="00C4495D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3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C4495D" w:rsidRPr="00F45634" w:rsidRDefault="00C4495D" w:rsidP="00C4495D">
      <w:pPr>
        <w:keepNext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4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завершению проверки на указанный номер мобильного телефона (адрес электронной почты) будут отправлены сообщения </w:t>
      </w:r>
      <w:proofErr w:type="gramStart"/>
      <w:r w:rsidRPr="00F45634">
        <w:rPr>
          <w:sz w:val="28"/>
          <w:szCs w:val="28"/>
        </w:rPr>
        <w:t>на</w:t>
      </w:r>
      <w:proofErr w:type="gramEnd"/>
      <w:r w:rsidRPr="00F45634">
        <w:rPr>
          <w:sz w:val="28"/>
          <w:szCs w:val="28"/>
        </w:rPr>
        <w:t xml:space="preserve"> </w:t>
      </w:r>
      <w:proofErr w:type="gramStart"/>
      <w:r w:rsidRPr="00F45634">
        <w:rPr>
          <w:sz w:val="28"/>
          <w:szCs w:val="28"/>
        </w:rPr>
        <w:t>подтверждением</w:t>
      </w:r>
      <w:proofErr w:type="gramEnd"/>
      <w:r w:rsidRPr="00F45634">
        <w:rPr>
          <w:sz w:val="28"/>
          <w:szCs w:val="28"/>
        </w:rPr>
        <w:t xml:space="preserve"> прохождения проверок.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Pr="00F45634">
        <w:rPr>
          <w:sz w:val="28"/>
          <w:szCs w:val="28"/>
        </w:rPr>
        <w:t xml:space="preserve">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входа в личный кабинет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необходимо в окне входа нажать на ссылку «Вход через ЕСИА» (Рис. 5). </w:t>
      </w:r>
    </w:p>
    <w:p w:rsidR="00C4495D" w:rsidRPr="00F45634" w:rsidRDefault="003835E7" w:rsidP="00C4495D">
      <w:pPr>
        <w:keepNext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3722370</wp:posOffset>
                </wp:positionH>
                <wp:positionV relativeFrom="paragraph">
                  <wp:posOffset>1371600</wp:posOffset>
                </wp:positionV>
                <wp:extent cx="1048385" cy="267970"/>
                <wp:effectExtent l="19050" t="19050" r="18415" b="1778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8385" cy="2679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93.1pt;margin-top:108pt;width:82.55pt;height:2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945zAIAALk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iD/eOcwCAAC5BQAADgAAAAAAAAAAAAAAAAAuAgAAZHJzL2Uyb0RvYy54&#10;bWxQSwECLQAUAAYACAAAACEAuMbHOuAAAAALAQAADwAAAAAAAAAAAAAAAAAmBQAAZHJzL2Rvd25y&#10;ZXYueG1sUEsFBgAAAAAEAAQA8wAAADMGAAAAAA==&#10;" filled="f" strokecolor="red" strokeweight="3pt">
                <v:path arrowok="t"/>
              </v:rect>
            </w:pict>
          </mc:Fallback>
        </mc:AlternateContent>
      </w:r>
      <w:r w:rsidR="00C4495D" w:rsidRPr="00F45634">
        <w:rPr>
          <w:noProof/>
          <w:sz w:val="28"/>
          <w:szCs w:val="28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5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6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 xml:space="preserve">Произойдет переход к странице входа в ЕСИА (Рис. 7).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7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8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Default="00C4495D" w:rsidP="00C4495D">
      <w:pPr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t xml:space="preserve">Если </w:t>
      </w:r>
      <w:proofErr w:type="gramStart"/>
      <w:r w:rsidRPr="00F45634">
        <w:rPr>
          <w:noProof/>
          <w:sz w:val="28"/>
          <w:szCs w:val="28"/>
        </w:rPr>
        <w:t xml:space="preserve">данные, сохраненные в учетной записи в ЕСИА и в Личном кабинете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</w:t>
      </w:r>
      <w:r w:rsidRPr="00F45634">
        <w:rPr>
          <w:noProof/>
          <w:sz w:val="28"/>
          <w:szCs w:val="28"/>
        </w:rPr>
        <w:t>различаются</w:t>
      </w:r>
      <w:proofErr w:type="gramEnd"/>
      <w:r w:rsidRPr="00F45634">
        <w:rPr>
          <w:noProof/>
          <w:sz w:val="28"/>
          <w:szCs w:val="28"/>
        </w:rPr>
        <w:t xml:space="preserve">, Вам будет предложено сохранить данные ЕСИА в Личном кабинете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</w:t>
      </w:r>
      <w:r w:rsidRPr="00F45634">
        <w:rPr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C4495D" w:rsidRPr="00F45634" w:rsidRDefault="00C4495D" w:rsidP="00C4495D">
      <w:pPr>
        <w:ind w:firstLine="426"/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9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связать существующий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10</w:t>
      </w:r>
      <w:r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При привязке учетной записи, Портал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:rsidR="00C4495D" w:rsidRDefault="00C4495D" w:rsidP="00C4495D">
      <w:pPr>
        <w:rPr>
          <w:b/>
          <w:sz w:val="28"/>
          <w:szCs w:val="28"/>
        </w:rPr>
      </w:pPr>
    </w:p>
    <w:p w:rsidR="00C4495D" w:rsidRPr="00565C21" w:rsidRDefault="00C4495D" w:rsidP="00C4495D">
      <w:pPr>
        <w:rPr>
          <w:b/>
          <w:bCs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gosuslugi.ru – </w:t>
      </w:r>
      <w:r w:rsidRPr="00F45634">
        <w:rPr>
          <w:b/>
          <w:bCs/>
          <w:sz w:val="28"/>
          <w:szCs w:val="28"/>
        </w:rPr>
        <w:t>8 (800) 100-70-10</w:t>
      </w:r>
      <w:r w:rsidRPr="00565C21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телефон технической поддержки </w:t>
      </w:r>
      <w:proofErr w:type="spellStart"/>
      <w:r>
        <w:rPr>
          <w:b/>
          <w:bCs/>
          <w:sz w:val="28"/>
          <w:szCs w:val="28"/>
          <w:lang w:val="en-US"/>
        </w:rPr>
        <w:t>uslugi</w:t>
      </w:r>
      <w:proofErr w:type="spellEnd"/>
      <w:r w:rsidRPr="00565C21">
        <w:rPr>
          <w:b/>
          <w:bCs/>
          <w:sz w:val="28"/>
          <w:szCs w:val="28"/>
        </w:rPr>
        <w:t>.</w:t>
      </w:r>
      <w:proofErr w:type="spellStart"/>
      <w:r>
        <w:rPr>
          <w:b/>
          <w:bCs/>
          <w:sz w:val="28"/>
          <w:szCs w:val="28"/>
          <w:lang w:val="en-US"/>
        </w:rPr>
        <w:t>tatarstan</w:t>
      </w:r>
      <w:proofErr w:type="spellEnd"/>
      <w:r w:rsidRPr="00565C21">
        <w:rPr>
          <w:b/>
          <w:bCs/>
          <w:sz w:val="28"/>
          <w:szCs w:val="28"/>
        </w:rPr>
        <w:t>.</w:t>
      </w:r>
      <w:proofErr w:type="spellStart"/>
      <w:r>
        <w:rPr>
          <w:b/>
          <w:bCs/>
          <w:sz w:val="28"/>
          <w:szCs w:val="28"/>
          <w:lang w:val="en-US"/>
        </w:rPr>
        <w:t>ru</w:t>
      </w:r>
      <w:proofErr w:type="spellEnd"/>
      <w:r w:rsidRPr="00565C21">
        <w:rPr>
          <w:b/>
          <w:bCs/>
          <w:sz w:val="28"/>
          <w:szCs w:val="28"/>
        </w:rPr>
        <w:t xml:space="preserve"> – 8 (843) 5 –</w:t>
      </w:r>
      <w:r>
        <w:rPr>
          <w:b/>
          <w:bCs/>
          <w:sz w:val="28"/>
          <w:szCs w:val="28"/>
        </w:rPr>
        <w:t xml:space="preserve"> 114</w:t>
      </w:r>
      <w:r w:rsidRPr="00565C21">
        <w:rPr>
          <w:b/>
          <w:bCs/>
          <w:sz w:val="28"/>
          <w:szCs w:val="28"/>
        </w:rPr>
        <w:t xml:space="preserve"> – 115</w:t>
      </w:r>
      <w:r w:rsidRPr="00F45634">
        <w:rPr>
          <w:b/>
          <w:bCs/>
          <w:sz w:val="28"/>
          <w:szCs w:val="28"/>
        </w:rPr>
        <w:t xml:space="preserve">. </w:t>
      </w:r>
    </w:p>
    <w:p w:rsidR="00C4495D" w:rsidRPr="00F45634" w:rsidRDefault="00C4495D" w:rsidP="00C4495D">
      <w:pPr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55210C" w:rsidRDefault="0055210C"/>
    <w:sectPr w:rsidR="0055210C" w:rsidSect="00552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B4"/>
    <w:rsid w:val="00056AB4"/>
    <w:rsid w:val="003835E7"/>
    <w:rsid w:val="0055210C"/>
    <w:rsid w:val="00C4495D"/>
    <w:rsid w:val="00E3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https://beta.gosuslugi.ru/help/persona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1300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Irbis</cp:lastModifiedBy>
  <cp:revision>2</cp:revision>
  <dcterms:created xsi:type="dcterms:W3CDTF">2017-03-25T11:05:00Z</dcterms:created>
  <dcterms:modified xsi:type="dcterms:W3CDTF">2017-03-25T11:05:00Z</dcterms:modified>
</cp:coreProperties>
</file>